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C341" w14:textId="74A448BD" w:rsidR="006523F4" w:rsidRPr="00CC316C" w:rsidRDefault="001073D1" w:rsidP="004C7CDD">
      <w:pPr>
        <w:jc w:val="both"/>
        <w:rPr>
          <w:rFonts w:ascii="Arial" w:hAnsi="Arial" w:cs="Arial"/>
          <w:sz w:val="24"/>
          <w:szCs w:val="24"/>
        </w:rPr>
      </w:pPr>
      <w:bookmarkStart w:id="0" w:name="_GoBack"/>
      <w:r w:rsidRPr="00CC316C">
        <w:rPr>
          <w:rFonts w:ascii="Arial" w:hAnsi="Arial" w:cs="Arial"/>
          <w:b/>
          <w:sz w:val="24"/>
          <w:szCs w:val="24"/>
        </w:rPr>
        <w:t xml:space="preserve">JUIZO DA </w:t>
      </w:r>
      <w:r w:rsidR="009B7727" w:rsidRPr="00CC316C">
        <w:rPr>
          <w:rFonts w:ascii="Arial" w:hAnsi="Arial" w:cs="Arial"/>
          <w:b/>
          <w:sz w:val="24"/>
          <w:szCs w:val="24"/>
        </w:rPr>
        <w:t>17</w:t>
      </w:r>
      <w:r w:rsidRPr="00CC316C">
        <w:rPr>
          <w:rFonts w:ascii="Arial" w:hAnsi="Arial" w:cs="Arial"/>
          <w:b/>
          <w:sz w:val="24"/>
          <w:szCs w:val="24"/>
        </w:rPr>
        <w:t xml:space="preserve">ª VARA DO TRABALHO DO RIO DE JANEIRO - RJ. </w:t>
      </w:r>
      <w:r w:rsidRPr="00CC316C">
        <w:rPr>
          <w:rStyle w:val="Forte"/>
          <w:rFonts w:ascii="Arial" w:hAnsi="Arial" w:cs="Arial"/>
          <w:sz w:val="24"/>
          <w:szCs w:val="24"/>
        </w:rPr>
        <w:t>EDITAL DE 1ª e 2ª PRAÇAS E INTIMAÇÃO</w:t>
      </w:r>
      <w:r w:rsidRPr="00CC316C">
        <w:rPr>
          <w:rFonts w:ascii="Arial" w:hAnsi="Arial" w:cs="Arial"/>
          <w:sz w:val="24"/>
          <w:szCs w:val="24"/>
        </w:rPr>
        <w:t xml:space="preserve">, com prazo de 20 (vinte) dias, extraído da Ação Trabalhista movida por </w:t>
      </w:r>
      <w:r w:rsidR="00B54DD7" w:rsidRPr="00CC316C">
        <w:rPr>
          <w:rStyle w:val="Forte"/>
          <w:rFonts w:ascii="Arial" w:hAnsi="Arial" w:cs="Arial"/>
          <w:sz w:val="24"/>
          <w:szCs w:val="24"/>
        </w:rPr>
        <w:t>CINTIA GRIMALDI DOS SANTOS</w:t>
      </w:r>
      <w:r w:rsidR="008A6651" w:rsidRPr="00CC316C">
        <w:rPr>
          <w:rFonts w:ascii="Arial" w:hAnsi="Arial" w:cs="Arial"/>
          <w:sz w:val="24"/>
          <w:szCs w:val="24"/>
        </w:rPr>
        <w:t xml:space="preserve"> </w:t>
      </w:r>
      <w:r w:rsidRPr="00CC316C">
        <w:rPr>
          <w:rFonts w:ascii="Arial" w:hAnsi="Arial" w:cs="Arial"/>
          <w:sz w:val="24"/>
          <w:szCs w:val="24"/>
        </w:rPr>
        <w:t xml:space="preserve">em face de </w:t>
      </w:r>
      <w:r w:rsidR="00B54DD7" w:rsidRPr="00CC316C">
        <w:rPr>
          <w:rStyle w:val="Forte"/>
          <w:rFonts w:ascii="Arial" w:hAnsi="Arial" w:cs="Arial"/>
          <w:sz w:val="24"/>
          <w:szCs w:val="24"/>
        </w:rPr>
        <w:t>BIOTECH HUMANA ORGANIZACAO SOCIAL DE SAUDE, MILTON DE OLIVEIRA FILHO e VALTER PELEGRINE JUNIOR</w:t>
      </w:r>
      <w:r w:rsidR="004C7CDD" w:rsidRPr="00CC316C">
        <w:rPr>
          <w:rFonts w:ascii="Arial" w:hAnsi="Arial" w:cs="Arial"/>
          <w:sz w:val="24"/>
          <w:szCs w:val="24"/>
        </w:rPr>
        <w:t>.</w:t>
      </w:r>
      <w:r w:rsidRPr="00CC316C">
        <w:rPr>
          <w:rFonts w:ascii="Arial" w:hAnsi="Arial" w:cs="Arial"/>
          <w:sz w:val="24"/>
          <w:szCs w:val="24"/>
        </w:rPr>
        <w:t xml:space="preserve"> </w:t>
      </w:r>
      <w:r w:rsidRPr="00CC316C">
        <w:rPr>
          <w:rStyle w:val="Forte"/>
          <w:rFonts w:ascii="Arial" w:hAnsi="Arial" w:cs="Arial"/>
          <w:sz w:val="24"/>
          <w:szCs w:val="24"/>
          <w:u w:val="single"/>
        </w:rPr>
        <w:t xml:space="preserve">Processo nº </w:t>
      </w:r>
      <w:r w:rsidR="009B7727" w:rsidRPr="00CC316C">
        <w:rPr>
          <w:rStyle w:val="Forte"/>
          <w:rFonts w:ascii="Arial" w:hAnsi="Arial" w:cs="Arial"/>
          <w:sz w:val="24"/>
          <w:szCs w:val="24"/>
          <w:u w:val="single"/>
        </w:rPr>
        <w:t>0100546-67.2017.5.01.0017</w:t>
      </w:r>
      <w:r w:rsidRPr="00CC316C">
        <w:rPr>
          <w:rFonts w:ascii="Arial" w:hAnsi="Arial" w:cs="Arial"/>
          <w:sz w:val="24"/>
          <w:szCs w:val="24"/>
        </w:rPr>
        <w:t xml:space="preserve">, na forma a seguir: O(A) DOUTOR(A) </w:t>
      </w:r>
      <w:r w:rsidR="009B7727" w:rsidRPr="00CC316C">
        <w:rPr>
          <w:rStyle w:val="Forte"/>
          <w:rFonts w:ascii="Arial" w:hAnsi="Arial" w:cs="Arial"/>
          <w:sz w:val="24"/>
          <w:szCs w:val="24"/>
        </w:rPr>
        <w:t>ANDRÉ LUIZ AMORIM FRANCO</w:t>
      </w:r>
      <w:r w:rsidRPr="00CC316C">
        <w:rPr>
          <w:rFonts w:ascii="Arial" w:hAnsi="Arial" w:cs="Arial"/>
          <w:sz w:val="24"/>
          <w:szCs w:val="24"/>
        </w:rPr>
        <w:t xml:space="preserve">, JUIZ(A) DO TRABALHO DA </w:t>
      </w:r>
      <w:r w:rsidR="009B7727" w:rsidRPr="00CC316C">
        <w:rPr>
          <w:rFonts w:ascii="Arial" w:hAnsi="Arial" w:cs="Arial"/>
          <w:sz w:val="24"/>
          <w:szCs w:val="24"/>
        </w:rPr>
        <w:t>17</w:t>
      </w:r>
      <w:r w:rsidRPr="00CC316C">
        <w:rPr>
          <w:rFonts w:ascii="Arial" w:hAnsi="Arial" w:cs="Arial"/>
          <w:sz w:val="24"/>
          <w:szCs w:val="24"/>
        </w:rPr>
        <w:t xml:space="preserve">ª VARA DO TRABALHO DO RIO DE JANEIRO/RJ, FAZ SABER aos que o presente Edital de Leilão e Intimação com prazo de 20 (vinte) dias virem ou dele conhecimento tiverem e interessar possa, especialmente o(s) Executado(s), de que no dia </w:t>
      </w:r>
      <w:r w:rsidR="009B7727" w:rsidRPr="00CC316C">
        <w:rPr>
          <w:rStyle w:val="Forte"/>
          <w:rFonts w:ascii="Arial" w:hAnsi="Arial" w:cs="Arial"/>
          <w:sz w:val="24"/>
          <w:szCs w:val="24"/>
        </w:rPr>
        <w:t>19/10/2021 às 11:50</w:t>
      </w:r>
      <w:r w:rsidRPr="00CC316C">
        <w:rPr>
          <w:rStyle w:val="Forte"/>
          <w:rFonts w:ascii="Arial" w:hAnsi="Arial" w:cs="Arial"/>
          <w:sz w:val="24"/>
          <w:szCs w:val="24"/>
        </w:rPr>
        <w:t xml:space="preserve">  horas</w:t>
      </w:r>
      <w:r w:rsidRPr="00CC316C">
        <w:rPr>
          <w:rFonts w:ascii="Arial" w:hAnsi="Arial" w:cs="Arial"/>
          <w:sz w:val="24"/>
          <w:szCs w:val="24"/>
        </w:rPr>
        <w:t xml:space="preserve">, através do portal de leilão eletrônico </w:t>
      </w:r>
      <w:hyperlink r:id="rId4" w:history="1">
        <w:r w:rsidRPr="00CC316C">
          <w:rPr>
            <w:rStyle w:val="Hyperlink"/>
            <w:rFonts w:ascii="Arial" w:hAnsi="Arial" w:cs="Arial"/>
            <w:sz w:val="24"/>
            <w:szCs w:val="24"/>
          </w:rPr>
          <w:t>www.fabianoayuppleiloeiro.com.br</w:t>
        </w:r>
      </w:hyperlink>
      <w:r w:rsidRPr="00CC316C">
        <w:rPr>
          <w:rFonts w:ascii="Arial" w:hAnsi="Arial" w:cs="Arial"/>
          <w:sz w:val="24"/>
          <w:szCs w:val="24"/>
        </w:rPr>
        <w:t xml:space="preserve">, pelo Leiloeiro Público FABIANO AYUPP MAGALHÃES, telefone (21) 3173-0567, nomeado conforme </w:t>
      </w:r>
      <w:proofErr w:type="spellStart"/>
      <w:r w:rsidRPr="00CC316C">
        <w:rPr>
          <w:rFonts w:ascii="Arial" w:hAnsi="Arial" w:cs="Arial"/>
          <w:sz w:val="24"/>
          <w:szCs w:val="24"/>
        </w:rPr>
        <w:t>Fls</w:t>
      </w:r>
      <w:proofErr w:type="spellEnd"/>
      <w:r w:rsidRPr="00CC316C">
        <w:rPr>
          <w:rFonts w:ascii="Arial" w:hAnsi="Arial" w:cs="Arial"/>
          <w:sz w:val="24"/>
          <w:szCs w:val="24"/>
        </w:rPr>
        <w:t xml:space="preserve">/Id. </w:t>
      </w:r>
      <w:r w:rsidR="009B7727" w:rsidRPr="00CC316C">
        <w:rPr>
          <w:rFonts w:ascii="Arial" w:hAnsi="Arial" w:cs="Arial"/>
          <w:sz w:val="24"/>
          <w:szCs w:val="24"/>
        </w:rPr>
        <w:t>9d0f0ae</w:t>
      </w:r>
      <w:r w:rsidRPr="00CC316C">
        <w:rPr>
          <w:rFonts w:ascii="Arial" w:hAnsi="Arial" w:cs="Arial"/>
          <w:sz w:val="24"/>
          <w:szCs w:val="24"/>
        </w:rPr>
        <w:t xml:space="preserve">, será apregoado e vendido a quem mais der acima da avaliação, ou no dia </w:t>
      </w:r>
      <w:r w:rsidR="009B7727" w:rsidRPr="00CC316C">
        <w:rPr>
          <w:rStyle w:val="Forte"/>
          <w:rFonts w:ascii="Arial" w:hAnsi="Arial" w:cs="Arial"/>
          <w:sz w:val="24"/>
          <w:szCs w:val="24"/>
        </w:rPr>
        <w:t>26/10/2021 às 11:50 horas</w:t>
      </w:r>
      <w:r w:rsidRPr="00CC316C">
        <w:rPr>
          <w:rFonts w:ascii="Arial" w:hAnsi="Arial" w:cs="Arial"/>
          <w:sz w:val="24"/>
          <w:szCs w:val="24"/>
        </w:rPr>
        <w:t xml:space="preserve">, </w:t>
      </w:r>
      <w:r w:rsidRPr="00CC316C">
        <w:rPr>
          <w:rStyle w:val="Forte"/>
          <w:rFonts w:ascii="Arial" w:hAnsi="Arial" w:cs="Arial"/>
          <w:sz w:val="24"/>
          <w:szCs w:val="24"/>
        </w:rPr>
        <w:t>no</w:t>
      </w:r>
      <w:r w:rsidR="009B7727" w:rsidRPr="00CC316C">
        <w:rPr>
          <w:rStyle w:val="Forte"/>
          <w:rFonts w:ascii="Arial" w:hAnsi="Arial" w:cs="Arial"/>
          <w:sz w:val="24"/>
          <w:szCs w:val="24"/>
        </w:rPr>
        <w:t xml:space="preserve"> mesmo</w:t>
      </w:r>
      <w:r w:rsidRPr="00CC316C">
        <w:rPr>
          <w:rStyle w:val="Forte"/>
          <w:rFonts w:ascii="Arial" w:hAnsi="Arial" w:cs="Arial"/>
          <w:sz w:val="24"/>
          <w:szCs w:val="24"/>
        </w:rPr>
        <w:t xml:space="preserve"> </w:t>
      </w:r>
      <w:r w:rsidR="00CC316C" w:rsidRPr="00CC316C">
        <w:rPr>
          <w:rStyle w:val="Forte"/>
          <w:rFonts w:ascii="Arial" w:hAnsi="Arial" w:cs="Arial"/>
          <w:sz w:val="24"/>
          <w:szCs w:val="24"/>
        </w:rPr>
        <w:t>portal eletrônico</w:t>
      </w:r>
      <w:r w:rsidRPr="00CC316C">
        <w:rPr>
          <w:rFonts w:ascii="Arial" w:hAnsi="Arial" w:cs="Arial"/>
          <w:sz w:val="24"/>
          <w:szCs w:val="24"/>
        </w:rPr>
        <w:t>, a quem mais der independente da avaliação, submetendo-se o lance ofertado a apreciação do MM. Juízo</w:t>
      </w:r>
      <w:r w:rsidR="00CC316C" w:rsidRPr="00CC316C">
        <w:rPr>
          <w:rFonts w:ascii="Arial" w:hAnsi="Arial" w:cs="Arial"/>
          <w:sz w:val="24"/>
          <w:szCs w:val="24"/>
        </w:rPr>
        <w:t xml:space="preserve"> </w:t>
      </w:r>
      <w:r w:rsidR="00CC316C" w:rsidRPr="00CC316C">
        <w:rPr>
          <w:rFonts w:ascii="Arial" w:hAnsi="Arial" w:cs="Arial"/>
          <w:b/>
          <w:sz w:val="24"/>
          <w:szCs w:val="24"/>
        </w:rPr>
        <w:t>(sendo vedado o lance inferior a 50% da avaliação)</w:t>
      </w:r>
      <w:r w:rsidRPr="00CC316C">
        <w:rPr>
          <w:rFonts w:ascii="Arial" w:hAnsi="Arial" w:cs="Arial"/>
          <w:sz w:val="24"/>
          <w:szCs w:val="24"/>
        </w:rPr>
        <w:t xml:space="preserve">, o bem penhorado, descrito e avaliado conforme Fls./Id. </w:t>
      </w:r>
      <w:r w:rsidR="009B7727" w:rsidRPr="00CC316C">
        <w:rPr>
          <w:rFonts w:ascii="Arial" w:hAnsi="Arial" w:cs="Arial"/>
          <w:sz w:val="24"/>
          <w:szCs w:val="24"/>
        </w:rPr>
        <w:t>d6b7dea</w:t>
      </w:r>
      <w:r w:rsidR="008A6651" w:rsidRPr="00CC316C">
        <w:rPr>
          <w:rFonts w:ascii="Arial" w:hAnsi="Arial" w:cs="Arial"/>
          <w:sz w:val="24"/>
          <w:szCs w:val="24"/>
        </w:rPr>
        <w:t xml:space="preserve"> </w:t>
      </w:r>
      <w:r w:rsidRPr="00CC316C">
        <w:rPr>
          <w:rFonts w:ascii="Arial" w:hAnsi="Arial" w:cs="Arial"/>
          <w:sz w:val="24"/>
          <w:szCs w:val="24"/>
        </w:rPr>
        <w:t xml:space="preserve">, tendo o(s) devedor(es) tomado ciência da penhora conforme </w:t>
      </w:r>
      <w:proofErr w:type="spellStart"/>
      <w:r w:rsidRPr="00CC316C">
        <w:rPr>
          <w:rFonts w:ascii="Arial" w:hAnsi="Arial" w:cs="Arial"/>
          <w:sz w:val="24"/>
          <w:szCs w:val="24"/>
        </w:rPr>
        <w:t>Fls</w:t>
      </w:r>
      <w:proofErr w:type="spellEnd"/>
      <w:r w:rsidRPr="00CC316C">
        <w:rPr>
          <w:rFonts w:ascii="Arial" w:hAnsi="Arial" w:cs="Arial"/>
          <w:sz w:val="24"/>
          <w:szCs w:val="24"/>
        </w:rPr>
        <w:t xml:space="preserve">/Id. </w:t>
      </w:r>
      <w:r w:rsidR="009B7727" w:rsidRPr="00CC316C">
        <w:rPr>
          <w:rFonts w:ascii="Arial" w:hAnsi="Arial" w:cs="Arial"/>
          <w:sz w:val="24"/>
          <w:szCs w:val="24"/>
        </w:rPr>
        <w:t>6cfc1f7</w:t>
      </w:r>
      <w:r w:rsidRPr="00CC316C">
        <w:rPr>
          <w:rFonts w:ascii="Arial" w:hAnsi="Arial" w:cs="Arial"/>
          <w:sz w:val="24"/>
          <w:szCs w:val="24"/>
        </w:rPr>
        <w:t xml:space="preserve">.  O Valor da execução é de </w:t>
      </w:r>
      <w:r w:rsidR="009B7727" w:rsidRPr="00CC316C">
        <w:rPr>
          <w:rFonts w:ascii="Arial" w:hAnsi="Arial" w:cs="Arial"/>
          <w:sz w:val="24"/>
          <w:szCs w:val="24"/>
        </w:rPr>
        <w:t>R$ 26.649,69</w:t>
      </w:r>
      <w:r w:rsidRPr="00CC316C">
        <w:rPr>
          <w:rFonts w:ascii="Arial" w:hAnsi="Arial" w:cs="Arial"/>
          <w:sz w:val="24"/>
          <w:szCs w:val="24"/>
        </w:rPr>
        <w:t xml:space="preserve">, devendo ser atualizado. - </w:t>
      </w:r>
      <w:r w:rsidRPr="00CC316C">
        <w:rPr>
          <w:rStyle w:val="Forte"/>
          <w:rFonts w:ascii="Arial" w:hAnsi="Arial" w:cs="Arial"/>
          <w:sz w:val="24"/>
          <w:szCs w:val="24"/>
        </w:rPr>
        <w:t xml:space="preserve">DESCRIÇÃO </w:t>
      </w:r>
      <w:proofErr w:type="gramStart"/>
      <w:r w:rsidRPr="00CC316C">
        <w:rPr>
          <w:rStyle w:val="Forte"/>
          <w:rFonts w:ascii="Arial" w:hAnsi="Arial" w:cs="Arial"/>
          <w:sz w:val="24"/>
          <w:szCs w:val="24"/>
        </w:rPr>
        <w:t>DO(</w:t>
      </w:r>
      <w:proofErr w:type="gramEnd"/>
      <w:r w:rsidRPr="00CC316C">
        <w:rPr>
          <w:rStyle w:val="Forte"/>
          <w:rFonts w:ascii="Arial" w:hAnsi="Arial" w:cs="Arial"/>
          <w:sz w:val="24"/>
          <w:szCs w:val="24"/>
        </w:rPr>
        <w:t>S) BEM(S): “</w:t>
      </w:r>
      <w:r w:rsidR="009B7727" w:rsidRPr="00CC316C">
        <w:rPr>
          <w:rStyle w:val="Forte"/>
          <w:rFonts w:ascii="Arial" w:hAnsi="Arial" w:cs="Arial"/>
          <w:sz w:val="24"/>
          <w:szCs w:val="24"/>
        </w:rPr>
        <w:t>Penhora de 33.591 (trinta e três mil e quinhentos e noventa e uma) cotas sociais da pessoa jurídica GMP PRESTAÇÃO DE SERVIÇOS MÉDICOS LTDA. (CNPJ: 01.885.757/0001-72), todas pertencentes ao sócio VALTER PELEGRINE JUNIOR (CPF: 090.855.248-30), executado nestes autos - vide consulta JUCERJA de Id b2c049a</w:t>
      </w:r>
      <w:r w:rsidRPr="00CC316C">
        <w:rPr>
          <w:rStyle w:val="Forte"/>
          <w:rFonts w:ascii="Arial" w:hAnsi="Arial" w:cs="Arial"/>
          <w:sz w:val="24"/>
          <w:szCs w:val="24"/>
        </w:rPr>
        <w:t>”.</w:t>
      </w:r>
      <w:r w:rsidR="009B7727" w:rsidRPr="00CC316C">
        <w:rPr>
          <w:rStyle w:val="Forte"/>
          <w:rFonts w:ascii="Arial" w:hAnsi="Arial" w:cs="Arial"/>
          <w:sz w:val="24"/>
          <w:szCs w:val="24"/>
        </w:rPr>
        <w:t xml:space="preserve"> Total da avaliação: R$33.591,00</w:t>
      </w:r>
      <w:r w:rsidR="003415C2" w:rsidRPr="00CC316C">
        <w:rPr>
          <w:rStyle w:val="Forte"/>
          <w:rFonts w:ascii="Arial" w:hAnsi="Arial" w:cs="Arial"/>
          <w:sz w:val="24"/>
          <w:szCs w:val="24"/>
        </w:rPr>
        <w:t>.</w:t>
      </w:r>
      <w:r w:rsidRPr="00CC316C">
        <w:rPr>
          <w:rFonts w:ascii="Arial" w:hAnsi="Arial" w:cs="Arial"/>
          <w:sz w:val="24"/>
          <w:szCs w:val="24"/>
        </w:rPr>
        <w:t xml:space="preserve"> E para que chegue ao conhecimento dos interessados, foi expedido o presente, que será publicado e afixado no local de costume, ficando </w:t>
      </w:r>
      <w:proofErr w:type="gramStart"/>
      <w:r w:rsidRPr="00CC316C">
        <w:rPr>
          <w:rFonts w:ascii="Arial" w:hAnsi="Arial" w:cs="Arial"/>
          <w:sz w:val="24"/>
          <w:szCs w:val="24"/>
        </w:rPr>
        <w:t>o(</w:t>
      </w:r>
      <w:proofErr w:type="gramEnd"/>
      <w:r w:rsidRPr="00CC316C">
        <w:rPr>
          <w:rFonts w:ascii="Arial" w:hAnsi="Arial" w:cs="Arial"/>
          <w:sz w:val="24"/>
          <w:szCs w:val="24"/>
        </w:rPr>
        <w:t xml:space="preserve">s) </w:t>
      </w:r>
      <w:proofErr w:type="spellStart"/>
      <w:r w:rsidRPr="00CC316C">
        <w:rPr>
          <w:rFonts w:ascii="Arial" w:hAnsi="Arial" w:cs="Arial"/>
          <w:sz w:val="24"/>
          <w:szCs w:val="24"/>
        </w:rPr>
        <w:t>devedore</w:t>
      </w:r>
      <w:proofErr w:type="spellEnd"/>
      <w:r w:rsidRPr="00CC316C">
        <w:rPr>
          <w:rFonts w:ascii="Arial" w:hAnsi="Arial" w:cs="Arial"/>
          <w:sz w:val="24"/>
          <w:szCs w:val="24"/>
        </w:rPr>
        <w:t>(s) intimado(s) do(s) Leilões se não encontrado(s), suprida assim a exigência do inciso I e parágrafo único do artigo 889 do Código de Processo Civil. Condições da praça: arrematação far-se-á à vista, com 5% de comissão do Leiloeiro, facultando-se ao Arrematante o pagamento de sinal equivalente a 20% sobre o valor da arrematação, e o depósito dos 80% restantes a disposição do juízo no prazo de 24 horas.</w:t>
      </w:r>
      <w:r w:rsidR="005A453B" w:rsidRPr="00CC316C">
        <w:rPr>
          <w:rFonts w:ascii="Arial" w:hAnsi="Arial" w:cs="Arial"/>
          <w:sz w:val="24"/>
          <w:szCs w:val="24"/>
        </w:rPr>
        <w:t xml:space="preserve"> Não tendo expediente forense no dia do leilão, este será realizado no primeiro dia útil subsequente, no mesmo horário e local. Importante ressaltar que impedir, perturbar ou fraudar arrematação judicial; afastar ou procurar afastar concorrente ou licitante, por meio de violência, grave ameaça, fraude ou oferecimento de vantagem, incorre em violência ou fraude em arrematação judicial, consoante art. 358 do Código Penal </w:t>
      </w:r>
      <w:r w:rsidRPr="00CC316C">
        <w:rPr>
          <w:rFonts w:ascii="Arial" w:hAnsi="Arial" w:cs="Arial"/>
          <w:sz w:val="24"/>
          <w:szCs w:val="24"/>
        </w:rPr>
        <w:t xml:space="preserve">-  </w:t>
      </w:r>
      <w:r w:rsidR="008D668D" w:rsidRPr="00CC316C">
        <w:rPr>
          <w:rFonts w:ascii="Arial" w:hAnsi="Arial" w:cs="Arial"/>
          <w:sz w:val="24"/>
          <w:szCs w:val="24"/>
        </w:rPr>
        <w:t xml:space="preserve">Dado e passado nesta cidade do Rio de Janeiro, aos onze dias de agosto do ano de dois mil e vinte e um, eu, CLAUDIA AGOSTINHO FREIRE, </w:t>
      </w:r>
      <w:proofErr w:type="gramStart"/>
      <w:r w:rsidR="008D668D" w:rsidRPr="00CC316C">
        <w:rPr>
          <w:rFonts w:ascii="Arial" w:hAnsi="Arial" w:cs="Arial"/>
          <w:sz w:val="24"/>
          <w:szCs w:val="24"/>
        </w:rPr>
        <w:t>DIRETOR(</w:t>
      </w:r>
      <w:proofErr w:type="gramEnd"/>
      <w:r w:rsidR="008D668D" w:rsidRPr="00CC316C">
        <w:rPr>
          <w:rFonts w:ascii="Arial" w:hAnsi="Arial" w:cs="Arial"/>
          <w:sz w:val="24"/>
          <w:szCs w:val="24"/>
        </w:rPr>
        <w:t>A) DE SECRETARIA, o fiz digitar e subscrevo.</w:t>
      </w:r>
      <w:bookmarkEnd w:id="0"/>
    </w:p>
    <w:sectPr w:rsidR="006523F4" w:rsidRPr="00CC316C" w:rsidSect="00DB528C">
      <w:pgSz w:w="11906" w:h="16838"/>
      <w:pgMar w:top="851"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29"/>
    <w:rsid w:val="001073D1"/>
    <w:rsid w:val="00114FC7"/>
    <w:rsid w:val="00193F88"/>
    <w:rsid w:val="001A01B7"/>
    <w:rsid w:val="001B3C1A"/>
    <w:rsid w:val="00263C1E"/>
    <w:rsid w:val="002E3774"/>
    <w:rsid w:val="0031416F"/>
    <w:rsid w:val="003415C2"/>
    <w:rsid w:val="00365676"/>
    <w:rsid w:val="003739A5"/>
    <w:rsid w:val="00425A77"/>
    <w:rsid w:val="00480FF5"/>
    <w:rsid w:val="00486770"/>
    <w:rsid w:val="004B51E4"/>
    <w:rsid w:val="004C7CDD"/>
    <w:rsid w:val="00556529"/>
    <w:rsid w:val="005A453B"/>
    <w:rsid w:val="00622A0F"/>
    <w:rsid w:val="006523F4"/>
    <w:rsid w:val="007B0BB8"/>
    <w:rsid w:val="00832D62"/>
    <w:rsid w:val="008A6651"/>
    <w:rsid w:val="008D668D"/>
    <w:rsid w:val="00940E62"/>
    <w:rsid w:val="009B7727"/>
    <w:rsid w:val="00A47929"/>
    <w:rsid w:val="00AD2AA2"/>
    <w:rsid w:val="00AE3537"/>
    <w:rsid w:val="00B54DD7"/>
    <w:rsid w:val="00B5725F"/>
    <w:rsid w:val="00BE6079"/>
    <w:rsid w:val="00BF6C32"/>
    <w:rsid w:val="00C250EC"/>
    <w:rsid w:val="00C5232A"/>
    <w:rsid w:val="00CC316C"/>
    <w:rsid w:val="00D418C2"/>
    <w:rsid w:val="00D47776"/>
    <w:rsid w:val="00DB528C"/>
    <w:rsid w:val="00DD571A"/>
    <w:rsid w:val="00F21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F5DB"/>
  <w15:chartTrackingRefBased/>
  <w15:docId w15:val="{3E55037C-7840-4609-A29E-86DE582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52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528C"/>
    <w:rPr>
      <w:b/>
      <w:bCs/>
    </w:rPr>
  </w:style>
  <w:style w:type="paragraph" w:styleId="Textodebalo">
    <w:name w:val="Balloon Text"/>
    <w:basedOn w:val="Normal"/>
    <w:link w:val="TextodebaloChar"/>
    <w:uiPriority w:val="99"/>
    <w:semiHidden/>
    <w:unhideWhenUsed/>
    <w:rsid w:val="007B0B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0BB8"/>
    <w:rPr>
      <w:rFonts w:ascii="Segoe UI" w:hAnsi="Segoe UI" w:cs="Segoe UI"/>
      <w:sz w:val="18"/>
      <w:szCs w:val="18"/>
    </w:rPr>
  </w:style>
  <w:style w:type="character" w:styleId="nfase">
    <w:name w:val="Emphasis"/>
    <w:basedOn w:val="Fontepargpadro"/>
    <w:uiPriority w:val="20"/>
    <w:qFormat/>
    <w:rsid w:val="00D418C2"/>
    <w:rPr>
      <w:i/>
      <w:iCs/>
    </w:rPr>
  </w:style>
  <w:style w:type="character" w:styleId="Hyperlink">
    <w:name w:val="Hyperlink"/>
    <w:basedOn w:val="Fontepargpadro"/>
    <w:uiPriority w:val="99"/>
    <w:semiHidden/>
    <w:unhideWhenUsed/>
    <w:rsid w:val="00486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4663">
      <w:bodyDiv w:val="1"/>
      <w:marLeft w:val="0"/>
      <w:marRight w:val="0"/>
      <w:marTop w:val="0"/>
      <w:marBottom w:val="0"/>
      <w:divBdr>
        <w:top w:val="none" w:sz="0" w:space="0" w:color="auto"/>
        <w:left w:val="none" w:sz="0" w:space="0" w:color="auto"/>
        <w:bottom w:val="none" w:sz="0" w:space="0" w:color="auto"/>
        <w:right w:val="none" w:sz="0" w:space="0" w:color="auto"/>
      </w:divBdr>
      <w:divsChild>
        <w:div w:id="956109062">
          <w:marLeft w:val="0"/>
          <w:marRight w:val="0"/>
          <w:marTop w:val="0"/>
          <w:marBottom w:val="0"/>
          <w:divBdr>
            <w:top w:val="none" w:sz="0" w:space="0" w:color="auto"/>
            <w:left w:val="none" w:sz="0" w:space="0" w:color="auto"/>
            <w:bottom w:val="none" w:sz="0" w:space="0" w:color="auto"/>
            <w:right w:val="none" w:sz="0" w:space="0" w:color="auto"/>
          </w:divBdr>
          <w:divsChild>
            <w:div w:id="759524997">
              <w:marLeft w:val="600"/>
              <w:marRight w:val="0"/>
              <w:marTop w:val="0"/>
              <w:marBottom w:val="0"/>
              <w:divBdr>
                <w:top w:val="none" w:sz="0" w:space="0" w:color="auto"/>
                <w:left w:val="none" w:sz="0" w:space="0" w:color="auto"/>
                <w:bottom w:val="none" w:sz="0" w:space="0" w:color="auto"/>
                <w:right w:val="none" w:sz="0" w:space="0" w:color="auto"/>
              </w:divBdr>
            </w:div>
            <w:div w:id="346643465">
              <w:marLeft w:val="600"/>
              <w:marRight w:val="0"/>
              <w:marTop w:val="0"/>
              <w:marBottom w:val="0"/>
              <w:divBdr>
                <w:top w:val="none" w:sz="0" w:space="0" w:color="auto"/>
                <w:left w:val="none" w:sz="0" w:space="0" w:color="auto"/>
                <w:bottom w:val="none" w:sz="0" w:space="0" w:color="auto"/>
                <w:right w:val="none" w:sz="0" w:space="0" w:color="auto"/>
              </w:divBdr>
            </w:div>
            <w:div w:id="19965697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0767964">
      <w:bodyDiv w:val="1"/>
      <w:marLeft w:val="0"/>
      <w:marRight w:val="0"/>
      <w:marTop w:val="0"/>
      <w:marBottom w:val="0"/>
      <w:divBdr>
        <w:top w:val="none" w:sz="0" w:space="0" w:color="auto"/>
        <w:left w:val="none" w:sz="0" w:space="0" w:color="auto"/>
        <w:bottom w:val="none" w:sz="0" w:space="0" w:color="auto"/>
        <w:right w:val="none" w:sz="0" w:space="0" w:color="auto"/>
      </w:divBdr>
    </w:div>
    <w:div w:id="1058286024">
      <w:bodyDiv w:val="1"/>
      <w:marLeft w:val="0"/>
      <w:marRight w:val="0"/>
      <w:marTop w:val="0"/>
      <w:marBottom w:val="0"/>
      <w:divBdr>
        <w:top w:val="none" w:sz="0" w:space="0" w:color="auto"/>
        <w:left w:val="none" w:sz="0" w:space="0" w:color="auto"/>
        <w:bottom w:val="none" w:sz="0" w:space="0" w:color="auto"/>
        <w:right w:val="none" w:sz="0" w:space="0" w:color="auto"/>
      </w:divBdr>
    </w:div>
    <w:div w:id="1114247226">
      <w:bodyDiv w:val="1"/>
      <w:marLeft w:val="0"/>
      <w:marRight w:val="0"/>
      <w:marTop w:val="0"/>
      <w:marBottom w:val="0"/>
      <w:divBdr>
        <w:top w:val="none" w:sz="0" w:space="0" w:color="auto"/>
        <w:left w:val="none" w:sz="0" w:space="0" w:color="auto"/>
        <w:bottom w:val="none" w:sz="0" w:space="0" w:color="auto"/>
        <w:right w:val="none" w:sz="0" w:space="0" w:color="auto"/>
      </w:divBdr>
    </w:div>
    <w:div w:id="1122728577">
      <w:bodyDiv w:val="1"/>
      <w:marLeft w:val="0"/>
      <w:marRight w:val="0"/>
      <w:marTop w:val="0"/>
      <w:marBottom w:val="0"/>
      <w:divBdr>
        <w:top w:val="none" w:sz="0" w:space="0" w:color="auto"/>
        <w:left w:val="none" w:sz="0" w:space="0" w:color="auto"/>
        <w:bottom w:val="none" w:sz="0" w:space="0" w:color="auto"/>
        <w:right w:val="none" w:sz="0" w:space="0" w:color="auto"/>
      </w:divBdr>
    </w:div>
    <w:div w:id="1624575477">
      <w:bodyDiv w:val="1"/>
      <w:marLeft w:val="0"/>
      <w:marRight w:val="0"/>
      <w:marTop w:val="0"/>
      <w:marBottom w:val="0"/>
      <w:divBdr>
        <w:top w:val="none" w:sz="0" w:space="0" w:color="auto"/>
        <w:left w:val="none" w:sz="0" w:space="0" w:color="auto"/>
        <w:bottom w:val="none" w:sz="0" w:space="0" w:color="auto"/>
        <w:right w:val="none" w:sz="0" w:space="0" w:color="auto"/>
      </w:divBdr>
      <w:divsChild>
        <w:div w:id="1206985921">
          <w:marLeft w:val="0"/>
          <w:marRight w:val="0"/>
          <w:marTop w:val="0"/>
          <w:marBottom w:val="0"/>
          <w:divBdr>
            <w:top w:val="none" w:sz="0" w:space="0" w:color="auto"/>
            <w:left w:val="none" w:sz="0" w:space="0" w:color="auto"/>
            <w:bottom w:val="none" w:sz="0" w:space="0" w:color="auto"/>
            <w:right w:val="none" w:sz="0" w:space="0" w:color="auto"/>
          </w:divBdr>
        </w:div>
        <w:div w:id="387996289">
          <w:marLeft w:val="0"/>
          <w:marRight w:val="0"/>
          <w:marTop w:val="0"/>
          <w:marBottom w:val="0"/>
          <w:divBdr>
            <w:top w:val="none" w:sz="0" w:space="0" w:color="auto"/>
            <w:left w:val="none" w:sz="0" w:space="0" w:color="auto"/>
            <w:bottom w:val="none" w:sz="0" w:space="0" w:color="auto"/>
            <w:right w:val="none" w:sz="0" w:space="0" w:color="auto"/>
          </w:divBdr>
        </w:div>
        <w:div w:id="1003318916">
          <w:marLeft w:val="0"/>
          <w:marRight w:val="0"/>
          <w:marTop w:val="0"/>
          <w:marBottom w:val="0"/>
          <w:divBdr>
            <w:top w:val="none" w:sz="0" w:space="0" w:color="auto"/>
            <w:left w:val="none" w:sz="0" w:space="0" w:color="auto"/>
            <w:bottom w:val="none" w:sz="0" w:space="0" w:color="auto"/>
            <w:right w:val="none" w:sz="0" w:space="0" w:color="auto"/>
          </w:divBdr>
        </w:div>
        <w:div w:id="1951812722">
          <w:marLeft w:val="0"/>
          <w:marRight w:val="0"/>
          <w:marTop w:val="0"/>
          <w:marBottom w:val="0"/>
          <w:divBdr>
            <w:top w:val="none" w:sz="0" w:space="0" w:color="auto"/>
            <w:left w:val="none" w:sz="0" w:space="0" w:color="auto"/>
            <w:bottom w:val="none" w:sz="0" w:space="0" w:color="auto"/>
            <w:right w:val="none" w:sz="0" w:space="0" w:color="auto"/>
          </w:divBdr>
        </w:div>
        <w:div w:id="1236163200">
          <w:marLeft w:val="0"/>
          <w:marRight w:val="0"/>
          <w:marTop w:val="0"/>
          <w:marBottom w:val="0"/>
          <w:divBdr>
            <w:top w:val="none" w:sz="0" w:space="0" w:color="auto"/>
            <w:left w:val="none" w:sz="0" w:space="0" w:color="auto"/>
            <w:bottom w:val="none" w:sz="0" w:space="0" w:color="auto"/>
            <w:right w:val="none" w:sz="0" w:space="0" w:color="auto"/>
          </w:divBdr>
        </w:div>
        <w:div w:id="235631892">
          <w:marLeft w:val="0"/>
          <w:marRight w:val="0"/>
          <w:marTop w:val="0"/>
          <w:marBottom w:val="0"/>
          <w:divBdr>
            <w:top w:val="none" w:sz="0" w:space="0" w:color="auto"/>
            <w:left w:val="none" w:sz="0" w:space="0" w:color="auto"/>
            <w:bottom w:val="none" w:sz="0" w:space="0" w:color="auto"/>
            <w:right w:val="none" w:sz="0" w:space="0" w:color="auto"/>
          </w:divBdr>
        </w:div>
        <w:div w:id="554774236">
          <w:marLeft w:val="0"/>
          <w:marRight w:val="0"/>
          <w:marTop w:val="0"/>
          <w:marBottom w:val="0"/>
          <w:divBdr>
            <w:top w:val="none" w:sz="0" w:space="0" w:color="auto"/>
            <w:left w:val="none" w:sz="0" w:space="0" w:color="auto"/>
            <w:bottom w:val="none" w:sz="0" w:space="0" w:color="auto"/>
            <w:right w:val="none" w:sz="0" w:space="0" w:color="auto"/>
          </w:divBdr>
        </w:div>
        <w:div w:id="1204715176">
          <w:marLeft w:val="0"/>
          <w:marRight w:val="0"/>
          <w:marTop w:val="0"/>
          <w:marBottom w:val="0"/>
          <w:divBdr>
            <w:top w:val="none" w:sz="0" w:space="0" w:color="auto"/>
            <w:left w:val="none" w:sz="0" w:space="0" w:color="auto"/>
            <w:bottom w:val="none" w:sz="0" w:space="0" w:color="auto"/>
            <w:right w:val="none" w:sz="0" w:space="0" w:color="auto"/>
          </w:divBdr>
        </w:div>
        <w:div w:id="694035758">
          <w:marLeft w:val="0"/>
          <w:marRight w:val="0"/>
          <w:marTop w:val="0"/>
          <w:marBottom w:val="0"/>
          <w:divBdr>
            <w:top w:val="none" w:sz="0" w:space="0" w:color="auto"/>
            <w:left w:val="none" w:sz="0" w:space="0" w:color="auto"/>
            <w:bottom w:val="none" w:sz="0" w:space="0" w:color="auto"/>
            <w:right w:val="none" w:sz="0" w:space="0" w:color="auto"/>
          </w:divBdr>
        </w:div>
        <w:div w:id="904491028">
          <w:marLeft w:val="0"/>
          <w:marRight w:val="0"/>
          <w:marTop w:val="0"/>
          <w:marBottom w:val="0"/>
          <w:divBdr>
            <w:top w:val="none" w:sz="0" w:space="0" w:color="auto"/>
            <w:left w:val="none" w:sz="0" w:space="0" w:color="auto"/>
            <w:bottom w:val="none" w:sz="0" w:space="0" w:color="auto"/>
            <w:right w:val="none" w:sz="0" w:space="0" w:color="auto"/>
          </w:divBdr>
          <w:divsChild>
            <w:div w:id="2044015988">
              <w:marLeft w:val="600"/>
              <w:marRight w:val="0"/>
              <w:marTop w:val="0"/>
              <w:marBottom w:val="0"/>
              <w:divBdr>
                <w:top w:val="none" w:sz="0" w:space="0" w:color="auto"/>
                <w:left w:val="none" w:sz="0" w:space="0" w:color="auto"/>
                <w:bottom w:val="none" w:sz="0" w:space="0" w:color="auto"/>
                <w:right w:val="none" w:sz="0" w:space="0" w:color="auto"/>
              </w:divBdr>
            </w:div>
            <w:div w:id="1279026840">
              <w:marLeft w:val="600"/>
              <w:marRight w:val="0"/>
              <w:marTop w:val="0"/>
              <w:marBottom w:val="0"/>
              <w:divBdr>
                <w:top w:val="none" w:sz="0" w:space="0" w:color="auto"/>
                <w:left w:val="none" w:sz="0" w:space="0" w:color="auto"/>
                <w:bottom w:val="none" w:sz="0" w:space="0" w:color="auto"/>
                <w:right w:val="none" w:sz="0" w:space="0" w:color="auto"/>
              </w:divBdr>
            </w:div>
            <w:div w:id="1993943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1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bianoayuppleiloeir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dc:creator>
  <cp:keywords/>
  <dc:description/>
  <cp:lastModifiedBy>Marton</cp:lastModifiedBy>
  <cp:revision>2</cp:revision>
  <cp:lastPrinted>2017-07-21T21:02:00Z</cp:lastPrinted>
  <dcterms:created xsi:type="dcterms:W3CDTF">2021-08-11T13:57:00Z</dcterms:created>
  <dcterms:modified xsi:type="dcterms:W3CDTF">2021-08-11T13:57:00Z</dcterms:modified>
</cp:coreProperties>
</file>